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BC815" w14:textId="77777777" w:rsidR="00B05724" w:rsidRPr="00FD7EE8" w:rsidRDefault="00B05724" w:rsidP="004E167F">
      <w:pPr>
        <w:ind w:left="-993"/>
        <w:rPr>
          <w:b/>
          <w:bCs/>
          <w:sz w:val="32"/>
          <w:szCs w:val="32"/>
        </w:rPr>
      </w:pPr>
      <w:r w:rsidRPr="00FD7EE8">
        <w:rPr>
          <w:b/>
          <w:bCs/>
          <w:sz w:val="32"/>
          <w:szCs w:val="32"/>
        </w:rPr>
        <w:t>Il existe plusieurs sortes de déterminants :</w:t>
      </w:r>
    </w:p>
    <w:p w14:paraId="7CFBC816" w14:textId="409E4F04" w:rsidR="00B05724" w:rsidRPr="00A0351B" w:rsidRDefault="00B05724" w:rsidP="004E167F">
      <w:pPr>
        <w:ind w:left="-993"/>
        <w:rPr>
          <w:sz w:val="24"/>
          <w:szCs w:val="24"/>
          <w:highlight w:val="yellow"/>
        </w:rPr>
      </w:pPr>
      <w:r w:rsidRPr="00A0351B">
        <w:rPr>
          <w:b/>
          <w:bCs/>
          <w:sz w:val="24"/>
          <w:szCs w:val="24"/>
          <w:highlight w:val="yellow"/>
        </w:rPr>
        <w:t>Le déterminant défini</w:t>
      </w:r>
      <w:r w:rsidRPr="00A0351B">
        <w:rPr>
          <w:sz w:val="24"/>
          <w:szCs w:val="24"/>
          <w:highlight w:val="yellow"/>
        </w:rPr>
        <w:t xml:space="preserve"> (le, la, l’, les) (the)</w:t>
      </w:r>
      <w:r w:rsidR="001F4DEC" w:rsidRPr="00A0351B">
        <w:rPr>
          <w:sz w:val="24"/>
          <w:szCs w:val="24"/>
          <w:highlight w:val="yellow"/>
        </w:rPr>
        <w:t xml:space="preserve"> l’arbre</w:t>
      </w:r>
      <w:r w:rsidR="0074584F">
        <w:rPr>
          <w:sz w:val="24"/>
          <w:szCs w:val="24"/>
          <w:highlight w:val="yellow"/>
        </w:rPr>
        <w:t xml:space="preserve"> (the </w:t>
      </w:r>
      <w:proofErr w:type="spellStart"/>
      <w:r w:rsidR="0074584F">
        <w:rPr>
          <w:sz w:val="24"/>
          <w:szCs w:val="24"/>
          <w:highlight w:val="yellow"/>
        </w:rPr>
        <w:t>tree</w:t>
      </w:r>
      <w:proofErr w:type="spellEnd"/>
      <w:r w:rsidR="0074584F">
        <w:rPr>
          <w:sz w:val="24"/>
          <w:szCs w:val="24"/>
          <w:highlight w:val="yellow"/>
        </w:rPr>
        <w:t>)</w:t>
      </w:r>
      <w:r w:rsidR="00DE43A6" w:rsidRPr="00A0351B">
        <w:rPr>
          <w:sz w:val="24"/>
          <w:szCs w:val="24"/>
          <w:highlight w:val="yellow"/>
        </w:rPr>
        <w:t>,</w:t>
      </w:r>
      <w:r w:rsidR="00967725" w:rsidRPr="00A0351B">
        <w:rPr>
          <w:sz w:val="24"/>
          <w:szCs w:val="24"/>
          <w:highlight w:val="yellow"/>
        </w:rPr>
        <w:t xml:space="preserve"> l’enfant</w:t>
      </w:r>
      <w:r w:rsidR="0074584F">
        <w:rPr>
          <w:sz w:val="24"/>
          <w:szCs w:val="24"/>
          <w:highlight w:val="yellow"/>
        </w:rPr>
        <w:t xml:space="preserve"> (the </w:t>
      </w:r>
      <w:proofErr w:type="spellStart"/>
      <w:r w:rsidR="0074584F">
        <w:rPr>
          <w:sz w:val="24"/>
          <w:szCs w:val="24"/>
          <w:highlight w:val="yellow"/>
        </w:rPr>
        <w:t>child</w:t>
      </w:r>
      <w:proofErr w:type="spellEnd"/>
      <w:r w:rsidR="007D5690">
        <w:rPr>
          <w:sz w:val="24"/>
          <w:szCs w:val="24"/>
          <w:highlight w:val="yellow"/>
        </w:rPr>
        <w:t>)</w:t>
      </w:r>
      <w:r w:rsidR="00967725" w:rsidRPr="00A0351B">
        <w:rPr>
          <w:sz w:val="24"/>
          <w:szCs w:val="24"/>
          <w:highlight w:val="yellow"/>
        </w:rPr>
        <w:t>, l’oiseau</w:t>
      </w:r>
      <w:r w:rsidR="007D5690">
        <w:rPr>
          <w:sz w:val="24"/>
          <w:szCs w:val="24"/>
          <w:highlight w:val="yellow"/>
        </w:rPr>
        <w:t xml:space="preserve"> (the </w:t>
      </w:r>
      <w:proofErr w:type="spellStart"/>
      <w:r w:rsidR="007D5690">
        <w:rPr>
          <w:sz w:val="24"/>
          <w:szCs w:val="24"/>
          <w:highlight w:val="yellow"/>
        </w:rPr>
        <w:t>bird</w:t>
      </w:r>
      <w:proofErr w:type="spellEnd"/>
      <w:r w:rsidR="007D5690">
        <w:rPr>
          <w:sz w:val="24"/>
          <w:szCs w:val="24"/>
          <w:highlight w:val="yellow"/>
        </w:rPr>
        <w:t>)</w:t>
      </w:r>
      <w:r w:rsidR="00437918" w:rsidRPr="00A0351B">
        <w:rPr>
          <w:sz w:val="24"/>
          <w:szCs w:val="24"/>
          <w:highlight w:val="yellow"/>
        </w:rPr>
        <w:t>, l’idée</w:t>
      </w:r>
      <w:r w:rsidR="007D5690">
        <w:rPr>
          <w:sz w:val="24"/>
          <w:szCs w:val="24"/>
          <w:highlight w:val="yellow"/>
        </w:rPr>
        <w:t xml:space="preserve"> (the </w:t>
      </w:r>
      <w:proofErr w:type="spellStart"/>
      <w:r w:rsidR="007D5690">
        <w:rPr>
          <w:sz w:val="24"/>
          <w:szCs w:val="24"/>
          <w:highlight w:val="yellow"/>
        </w:rPr>
        <w:t>idea</w:t>
      </w:r>
      <w:proofErr w:type="spellEnd"/>
      <w:r w:rsidR="007D5690">
        <w:rPr>
          <w:sz w:val="24"/>
          <w:szCs w:val="24"/>
          <w:highlight w:val="yellow"/>
        </w:rPr>
        <w:t>)</w:t>
      </w:r>
      <w:r w:rsidR="000008F4" w:rsidRPr="00A0351B">
        <w:rPr>
          <w:sz w:val="24"/>
          <w:szCs w:val="24"/>
          <w:highlight w:val="yellow"/>
        </w:rPr>
        <w:t xml:space="preserve">, </w:t>
      </w:r>
      <w:r w:rsidR="004C7CBC" w:rsidRPr="00A0351B">
        <w:rPr>
          <w:sz w:val="24"/>
          <w:szCs w:val="24"/>
          <w:highlight w:val="yellow"/>
        </w:rPr>
        <w:t>la bouteille</w:t>
      </w:r>
      <w:r w:rsidR="007D5690">
        <w:rPr>
          <w:sz w:val="24"/>
          <w:szCs w:val="24"/>
          <w:highlight w:val="yellow"/>
        </w:rPr>
        <w:t xml:space="preserve"> (the </w:t>
      </w:r>
      <w:proofErr w:type="spellStart"/>
      <w:r w:rsidR="007D5690">
        <w:rPr>
          <w:sz w:val="24"/>
          <w:szCs w:val="24"/>
          <w:highlight w:val="yellow"/>
        </w:rPr>
        <w:t>bottle</w:t>
      </w:r>
      <w:proofErr w:type="spellEnd"/>
      <w:r w:rsidR="007D5690">
        <w:rPr>
          <w:sz w:val="24"/>
          <w:szCs w:val="24"/>
          <w:highlight w:val="yellow"/>
        </w:rPr>
        <w:t>)</w:t>
      </w:r>
      <w:r w:rsidR="004C7CBC" w:rsidRPr="00A0351B">
        <w:rPr>
          <w:sz w:val="24"/>
          <w:szCs w:val="24"/>
          <w:highlight w:val="yellow"/>
        </w:rPr>
        <w:t>, le musée</w:t>
      </w:r>
      <w:r w:rsidR="007D5690">
        <w:rPr>
          <w:sz w:val="24"/>
          <w:szCs w:val="24"/>
          <w:highlight w:val="yellow"/>
        </w:rPr>
        <w:t xml:space="preserve"> (the </w:t>
      </w:r>
      <w:proofErr w:type="spellStart"/>
      <w:r w:rsidR="007D5690">
        <w:rPr>
          <w:sz w:val="24"/>
          <w:szCs w:val="24"/>
          <w:highlight w:val="yellow"/>
        </w:rPr>
        <w:t>museum</w:t>
      </w:r>
      <w:proofErr w:type="spellEnd"/>
      <w:r w:rsidR="007D5690">
        <w:rPr>
          <w:sz w:val="24"/>
          <w:szCs w:val="24"/>
          <w:highlight w:val="yellow"/>
        </w:rPr>
        <w:t>)</w:t>
      </w:r>
      <w:r w:rsidR="0094111D" w:rsidRPr="00A0351B">
        <w:rPr>
          <w:sz w:val="24"/>
          <w:szCs w:val="24"/>
          <w:highlight w:val="yellow"/>
        </w:rPr>
        <w:t>, la pomme</w:t>
      </w:r>
      <w:r w:rsidR="007D5690">
        <w:rPr>
          <w:sz w:val="24"/>
          <w:szCs w:val="24"/>
          <w:highlight w:val="yellow"/>
        </w:rPr>
        <w:t xml:space="preserve"> (the </w:t>
      </w:r>
      <w:proofErr w:type="spellStart"/>
      <w:r w:rsidR="007D5690">
        <w:rPr>
          <w:sz w:val="24"/>
          <w:szCs w:val="24"/>
          <w:highlight w:val="yellow"/>
        </w:rPr>
        <w:t>apple</w:t>
      </w:r>
      <w:proofErr w:type="spellEnd"/>
      <w:r w:rsidR="007D5690">
        <w:rPr>
          <w:sz w:val="24"/>
          <w:szCs w:val="24"/>
          <w:highlight w:val="yellow"/>
        </w:rPr>
        <w:t>)</w:t>
      </w:r>
    </w:p>
    <w:p w14:paraId="7CFBC817" w14:textId="572FED91" w:rsidR="00B05724" w:rsidRPr="00A0351B" w:rsidRDefault="00B05724" w:rsidP="004E167F">
      <w:pPr>
        <w:ind w:left="-993"/>
        <w:rPr>
          <w:sz w:val="24"/>
          <w:szCs w:val="24"/>
          <w:highlight w:val="yellow"/>
        </w:rPr>
      </w:pPr>
      <w:r w:rsidRPr="00A0351B">
        <w:rPr>
          <w:b/>
          <w:bCs/>
          <w:sz w:val="24"/>
          <w:szCs w:val="24"/>
          <w:highlight w:val="yellow"/>
        </w:rPr>
        <w:t>Le déterminant indéfini</w:t>
      </w:r>
      <w:r w:rsidRPr="00A0351B">
        <w:rPr>
          <w:sz w:val="24"/>
          <w:szCs w:val="24"/>
          <w:highlight w:val="yellow"/>
        </w:rPr>
        <w:t xml:space="preserve"> (un, une, des) (a, an)</w:t>
      </w:r>
      <w:r w:rsidR="00967725" w:rsidRPr="00A0351B">
        <w:rPr>
          <w:sz w:val="24"/>
          <w:szCs w:val="24"/>
          <w:highlight w:val="yellow"/>
        </w:rPr>
        <w:t xml:space="preserve"> un arbre</w:t>
      </w:r>
      <w:r w:rsidR="007D5690">
        <w:rPr>
          <w:sz w:val="24"/>
          <w:szCs w:val="24"/>
          <w:highlight w:val="yellow"/>
        </w:rPr>
        <w:t xml:space="preserve"> (</w:t>
      </w:r>
      <w:proofErr w:type="spellStart"/>
      <w:r w:rsidR="007D5690">
        <w:rPr>
          <w:sz w:val="24"/>
          <w:szCs w:val="24"/>
          <w:highlight w:val="yellow"/>
        </w:rPr>
        <w:t>a</w:t>
      </w:r>
      <w:proofErr w:type="spellEnd"/>
      <w:r w:rsidR="007D5690">
        <w:rPr>
          <w:sz w:val="24"/>
          <w:szCs w:val="24"/>
          <w:highlight w:val="yellow"/>
        </w:rPr>
        <w:t xml:space="preserve"> </w:t>
      </w:r>
      <w:proofErr w:type="spellStart"/>
      <w:r w:rsidR="007D5690">
        <w:rPr>
          <w:sz w:val="24"/>
          <w:szCs w:val="24"/>
          <w:highlight w:val="yellow"/>
        </w:rPr>
        <w:t>tree</w:t>
      </w:r>
      <w:proofErr w:type="spellEnd"/>
      <w:r w:rsidR="007D5690">
        <w:rPr>
          <w:sz w:val="24"/>
          <w:szCs w:val="24"/>
          <w:highlight w:val="yellow"/>
        </w:rPr>
        <w:t>)</w:t>
      </w:r>
      <w:r w:rsidR="00F2481F" w:rsidRPr="00A0351B">
        <w:rPr>
          <w:sz w:val="24"/>
          <w:szCs w:val="24"/>
          <w:highlight w:val="yellow"/>
        </w:rPr>
        <w:t>, une idée</w:t>
      </w:r>
      <w:r w:rsidR="000E48F7" w:rsidRPr="000E48F7">
        <w:rPr>
          <w:highlight w:val="yellow"/>
        </w:rPr>
        <w:t xml:space="preserve"> (</w:t>
      </w:r>
      <w:r w:rsidR="000E48F7">
        <w:rPr>
          <w:highlight w:val="yellow"/>
        </w:rPr>
        <w:t xml:space="preserve">an </w:t>
      </w:r>
      <w:proofErr w:type="spellStart"/>
      <w:r w:rsidR="000E48F7">
        <w:rPr>
          <w:highlight w:val="yellow"/>
        </w:rPr>
        <w:t>idea</w:t>
      </w:r>
      <w:proofErr w:type="spellEnd"/>
      <w:r w:rsidR="000E48F7">
        <w:rPr>
          <w:highlight w:val="yellow"/>
        </w:rPr>
        <w:t>)</w:t>
      </w:r>
      <w:r w:rsidR="001B5172" w:rsidRPr="00A0351B">
        <w:rPr>
          <w:sz w:val="24"/>
          <w:szCs w:val="24"/>
          <w:highlight w:val="yellow"/>
        </w:rPr>
        <w:t>, une bouteille</w:t>
      </w:r>
      <w:r w:rsidR="000E48F7">
        <w:rPr>
          <w:sz w:val="24"/>
          <w:szCs w:val="24"/>
          <w:highlight w:val="yellow"/>
        </w:rPr>
        <w:t xml:space="preserve"> (</w:t>
      </w:r>
      <w:proofErr w:type="spellStart"/>
      <w:r w:rsidR="000E48F7">
        <w:rPr>
          <w:sz w:val="24"/>
          <w:szCs w:val="24"/>
          <w:highlight w:val="yellow"/>
        </w:rPr>
        <w:t>a</w:t>
      </w:r>
      <w:proofErr w:type="spellEnd"/>
      <w:r w:rsidR="000E48F7">
        <w:rPr>
          <w:sz w:val="24"/>
          <w:szCs w:val="24"/>
          <w:highlight w:val="yellow"/>
        </w:rPr>
        <w:t xml:space="preserve"> </w:t>
      </w:r>
      <w:proofErr w:type="spellStart"/>
      <w:r w:rsidR="000E48F7">
        <w:rPr>
          <w:sz w:val="24"/>
          <w:szCs w:val="24"/>
          <w:highlight w:val="yellow"/>
        </w:rPr>
        <w:t>bottle</w:t>
      </w:r>
      <w:proofErr w:type="spellEnd"/>
      <w:r w:rsidR="000E48F7">
        <w:rPr>
          <w:sz w:val="24"/>
          <w:szCs w:val="24"/>
          <w:highlight w:val="yellow"/>
        </w:rPr>
        <w:t>)</w:t>
      </w:r>
    </w:p>
    <w:p w14:paraId="7CFBC819" w14:textId="514817C2" w:rsidR="00B05724" w:rsidRPr="00C55E01" w:rsidRDefault="00B05724" w:rsidP="004E167F">
      <w:pPr>
        <w:ind w:left="-993"/>
        <w:rPr>
          <w:sz w:val="24"/>
          <w:szCs w:val="24"/>
        </w:rPr>
      </w:pPr>
      <w:r w:rsidRPr="00C55E01">
        <w:rPr>
          <w:b/>
          <w:bCs/>
          <w:sz w:val="24"/>
          <w:szCs w:val="24"/>
        </w:rPr>
        <w:t>Le déterminant possessif</w:t>
      </w:r>
      <w:r w:rsidRPr="00C55E01">
        <w:rPr>
          <w:sz w:val="24"/>
          <w:szCs w:val="24"/>
        </w:rPr>
        <w:t xml:space="preserve"> (mon, ton son, ma, ta, </w:t>
      </w:r>
      <w:proofErr w:type="spellStart"/>
      <w:r w:rsidRPr="00C55E01">
        <w:rPr>
          <w:sz w:val="24"/>
          <w:szCs w:val="24"/>
        </w:rPr>
        <w:t>sa</w:t>
      </w:r>
      <w:proofErr w:type="spellEnd"/>
      <w:r w:rsidRPr="00C55E01">
        <w:rPr>
          <w:sz w:val="24"/>
          <w:szCs w:val="24"/>
        </w:rPr>
        <w:t>, mes, tes, ses, notre, votre, leur, nos, vos, leurs) (</w:t>
      </w:r>
      <w:proofErr w:type="spellStart"/>
      <w:r w:rsidRPr="00C55E01">
        <w:rPr>
          <w:sz w:val="24"/>
          <w:szCs w:val="24"/>
        </w:rPr>
        <w:t>my</w:t>
      </w:r>
      <w:proofErr w:type="spellEnd"/>
      <w:r w:rsidRPr="00C55E01">
        <w:rPr>
          <w:sz w:val="24"/>
          <w:szCs w:val="24"/>
        </w:rPr>
        <w:t xml:space="preserve">, </w:t>
      </w:r>
      <w:proofErr w:type="spellStart"/>
      <w:proofErr w:type="gramStart"/>
      <w:r w:rsidRPr="00C55E01">
        <w:rPr>
          <w:sz w:val="24"/>
          <w:szCs w:val="24"/>
        </w:rPr>
        <w:t>your,</w:t>
      </w:r>
      <w:r w:rsidR="00FA6503" w:rsidRPr="00C55E01">
        <w:rPr>
          <w:sz w:val="24"/>
          <w:szCs w:val="24"/>
        </w:rPr>
        <w:t>their</w:t>
      </w:r>
      <w:proofErr w:type="spellEnd"/>
      <w:proofErr w:type="gramEnd"/>
      <w:r w:rsidRPr="00C55E01">
        <w:rPr>
          <w:sz w:val="24"/>
          <w:szCs w:val="24"/>
        </w:rPr>
        <w:t>)</w:t>
      </w:r>
    </w:p>
    <w:p w14:paraId="3B24E0B6" w14:textId="77777777" w:rsidR="00B531F6" w:rsidRDefault="00B531F6" w:rsidP="004E167F">
      <w:pPr>
        <w:ind w:left="-993"/>
        <w:rPr>
          <w:sz w:val="24"/>
          <w:szCs w:val="24"/>
        </w:rPr>
      </w:pPr>
      <w:r w:rsidRPr="00C55E01">
        <w:rPr>
          <w:b/>
          <w:bCs/>
          <w:sz w:val="24"/>
          <w:szCs w:val="24"/>
        </w:rPr>
        <w:t>Le déterminant démonstratif</w:t>
      </w:r>
      <w:r w:rsidRPr="00C55E01">
        <w:rPr>
          <w:sz w:val="24"/>
          <w:szCs w:val="24"/>
        </w:rPr>
        <w:t xml:space="preserve"> (ce, cet, cette, ces) (</w:t>
      </w:r>
      <w:proofErr w:type="spellStart"/>
      <w:r w:rsidRPr="00C55E01">
        <w:rPr>
          <w:sz w:val="24"/>
          <w:szCs w:val="24"/>
        </w:rPr>
        <w:t>this</w:t>
      </w:r>
      <w:proofErr w:type="spellEnd"/>
      <w:r w:rsidRPr="00C55E01">
        <w:rPr>
          <w:sz w:val="24"/>
          <w:szCs w:val="24"/>
        </w:rPr>
        <w:t xml:space="preserve">, </w:t>
      </w:r>
      <w:proofErr w:type="spellStart"/>
      <w:r w:rsidRPr="00C55E01">
        <w:rPr>
          <w:sz w:val="24"/>
          <w:szCs w:val="24"/>
        </w:rPr>
        <w:t>those</w:t>
      </w:r>
      <w:proofErr w:type="spellEnd"/>
      <w:r w:rsidRPr="00C55E01">
        <w:rPr>
          <w:sz w:val="24"/>
          <w:szCs w:val="24"/>
        </w:rPr>
        <w:t>)</w:t>
      </w:r>
    </w:p>
    <w:p w14:paraId="0318FFC3" w14:textId="77777777" w:rsidR="00B531F6" w:rsidRPr="00FD7EE8" w:rsidRDefault="00B531F6" w:rsidP="004E167F">
      <w:pPr>
        <w:ind w:left="-993"/>
        <w:rPr>
          <w:sz w:val="24"/>
          <w:szCs w:val="24"/>
        </w:rPr>
      </w:pPr>
      <w:r w:rsidRPr="00B531F6">
        <w:rPr>
          <w:b/>
          <w:bCs/>
          <w:sz w:val="24"/>
          <w:szCs w:val="24"/>
        </w:rPr>
        <w:t>Le déterminant partitif</w:t>
      </w:r>
      <w:r w:rsidRPr="00B531F6">
        <w:rPr>
          <w:sz w:val="24"/>
          <w:szCs w:val="24"/>
        </w:rPr>
        <w:t xml:space="preserve"> (du, de l’, de, de la, des, de)</w:t>
      </w:r>
    </w:p>
    <w:p w14:paraId="7CFBC81A" w14:textId="0BB915E5" w:rsidR="00B05724" w:rsidRPr="00FD7EE8" w:rsidRDefault="00B05724" w:rsidP="004E167F">
      <w:pPr>
        <w:ind w:left="-993"/>
        <w:rPr>
          <w:sz w:val="24"/>
          <w:szCs w:val="24"/>
        </w:rPr>
      </w:pPr>
      <w:r w:rsidRPr="00FD7EE8">
        <w:rPr>
          <w:b/>
          <w:bCs/>
          <w:sz w:val="24"/>
          <w:szCs w:val="24"/>
        </w:rPr>
        <w:t>Le déterminant interrogatif</w:t>
      </w:r>
      <w:r w:rsidRPr="00FD7EE8">
        <w:rPr>
          <w:sz w:val="24"/>
          <w:szCs w:val="24"/>
        </w:rPr>
        <w:t xml:space="preserve"> (quel, quelle, quels, quelles)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w</w:t>
      </w:r>
      <w:r w:rsidR="00031829">
        <w:rPr>
          <w:sz w:val="24"/>
          <w:szCs w:val="24"/>
        </w:rPr>
        <w:t>h</w:t>
      </w:r>
      <w:r>
        <w:rPr>
          <w:sz w:val="24"/>
          <w:szCs w:val="24"/>
        </w:rPr>
        <w:t>ich</w:t>
      </w:r>
      <w:proofErr w:type="spellEnd"/>
      <w:r>
        <w:rPr>
          <w:sz w:val="24"/>
          <w:szCs w:val="24"/>
        </w:rPr>
        <w:t>)</w:t>
      </w:r>
    </w:p>
    <w:p w14:paraId="7CFBC81B" w14:textId="77777777" w:rsidR="00B05724" w:rsidRPr="00FD7EE8" w:rsidRDefault="00B05724" w:rsidP="004E167F">
      <w:pPr>
        <w:ind w:left="-993"/>
        <w:rPr>
          <w:sz w:val="24"/>
          <w:szCs w:val="24"/>
        </w:rPr>
      </w:pPr>
      <w:r w:rsidRPr="00FD7EE8">
        <w:rPr>
          <w:b/>
          <w:bCs/>
          <w:sz w:val="24"/>
          <w:szCs w:val="24"/>
        </w:rPr>
        <w:t>Le déterminant exclamatif</w:t>
      </w:r>
      <w:r w:rsidRPr="00FD7EE8">
        <w:rPr>
          <w:sz w:val="24"/>
          <w:szCs w:val="24"/>
        </w:rPr>
        <w:t xml:space="preserve"> (quel, quelle, quels, quelles, combien de, que de)</w:t>
      </w:r>
    </w:p>
    <w:p w14:paraId="7CFBC81D" w14:textId="77777777" w:rsidR="00B05724" w:rsidRPr="00FD7EE8" w:rsidRDefault="00B05724" w:rsidP="004E167F">
      <w:pPr>
        <w:ind w:left="-993"/>
        <w:rPr>
          <w:sz w:val="24"/>
          <w:szCs w:val="24"/>
        </w:rPr>
      </w:pPr>
      <w:r w:rsidRPr="00FD7EE8">
        <w:rPr>
          <w:b/>
          <w:bCs/>
          <w:sz w:val="24"/>
          <w:szCs w:val="24"/>
        </w:rPr>
        <w:t>Le déterminant numéral</w:t>
      </w:r>
      <w:r w:rsidRPr="00FD7EE8">
        <w:rPr>
          <w:sz w:val="24"/>
          <w:szCs w:val="24"/>
        </w:rPr>
        <w:t xml:space="preserve"> (aucun, aucune, nul, nulle, pas un, pas une, plusieurs, certains, trop de, tout, tous, toute, </w:t>
      </w:r>
      <w:proofErr w:type="gramStart"/>
      <w:r w:rsidRPr="00FD7EE8">
        <w:rPr>
          <w:sz w:val="24"/>
          <w:szCs w:val="24"/>
        </w:rPr>
        <w:t>toutes, ….</w:t>
      </w:r>
      <w:proofErr w:type="gramEnd"/>
      <w:r w:rsidRPr="00FD7EE8">
        <w:rPr>
          <w:sz w:val="24"/>
          <w:szCs w:val="24"/>
        </w:rPr>
        <w:t>)</w:t>
      </w:r>
      <w:r>
        <w:rPr>
          <w:sz w:val="24"/>
          <w:szCs w:val="24"/>
        </w:rPr>
        <w:t xml:space="preserve"> (</w:t>
      </w:r>
      <w:proofErr w:type="gramStart"/>
      <w:r>
        <w:rPr>
          <w:sz w:val="24"/>
          <w:szCs w:val="24"/>
        </w:rPr>
        <w:t>none</w:t>
      </w:r>
      <w:proofErr w:type="gram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many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too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much</w:t>
      </w:r>
      <w:proofErr w:type="spellEnd"/>
      <w:r>
        <w:rPr>
          <w:sz w:val="24"/>
          <w:szCs w:val="24"/>
        </w:rPr>
        <w:t>, all of…)</w:t>
      </w:r>
    </w:p>
    <w:p w14:paraId="7CFBC81E" w14:textId="2D46C8B7" w:rsidR="00B05724" w:rsidRPr="00FD7EE8" w:rsidRDefault="00B05724" w:rsidP="004E167F">
      <w:pPr>
        <w:ind w:left="-993"/>
        <w:rPr>
          <w:sz w:val="24"/>
          <w:szCs w:val="24"/>
        </w:rPr>
      </w:pPr>
      <w:r w:rsidRPr="00FD7EE8">
        <w:rPr>
          <w:b/>
          <w:bCs/>
          <w:sz w:val="24"/>
          <w:szCs w:val="24"/>
        </w:rPr>
        <w:t>Le déterminant quantitatif</w:t>
      </w:r>
      <w:r w:rsidRPr="00FD7EE8">
        <w:rPr>
          <w:sz w:val="24"/>
          <w:szCs w:val="24"/>
        </w:rPr>
        <w:t xml:space="preserve"> (un, une, deux, trois, quatre, dix-sept, deux cent mille trois cent quarante, …)</w:t>
      </w:r>
    </w:p>
    <w:p w14:paraId="7CFBC81F" w14:textId="750CA2FD" w:rsidR="00B05724" w:rsidRDefault="00B05724" w:rsidP="004E167F">
      <w:pPr>
        <w:ind w:left="-993"/>
        <w:rPr>
          <w:sz w:val="24"/>
          <w:szCs w:val="24"/>
        </w:rPr>
      </w:pPr>
      <w:r w:rsidRPr="00FD7EE8">
        <w:rPr>
          <w:b/>
          <w:bCs/>
          <w:sz w:val="24"/>
          <w:szCs w:val="24"/>
        </w:rPr>
        <w:t>Le déterminant relatif</w:t>
      </w:r>
      <w:r w:rsidRPr="00FD7EE8">
        <w:rPr>
          <w:sz w:val="24"/>
          <w:szCs w:val="24"/>
        </w:rPr>
        <w:t xml:space="preserve"> (lequel, auquel, duquel, laquelle, lesquels, auxquels, desquels, lesquelles, auxquelles, desquelles)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from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whom</w:t>
      </w:r>
      <w:proofErr w:type="spellEnd"/>
      <w:r w:rsidR="0089470B">
        <w:rPr>
          <w:sz w:val="24"/>
          <w:szCs w:val="24"/>
        </w:rPr>
        <w:t xml:space="preserve">, </w:t>
      </w:r>
      <w:r>
        <w:rPr>
          <w:sz w:val="24"/>
          <w:szCs w:val="24"/>
        </w:rPr>
        <w:t>…)</w:t>
      </w:r>
    </w:p>
    <w:tbl>
      <w:tblPr>
        <w:tblStyle w:val="Grilledutableau"/>
        <w:tblW w:w="0" w:type="auto"/>
        <w:tblInd w:w="74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083"/>
      </w:tblGrid>
      <w:tr w:rsidR="0099743A" w:rsidRPr="00897969" w14:paraId="0FBE6A63" w14:textId="77777777" w:rsidTr="004E167F">
        <w:tc>
          <w:tcPr>
            <w:tcW w:w="7083" w:type="dxa"/>
          </w:tcPr>
          <w:p w14:paraId="5D2FD9AB" w14:textId="77777777" w:rsidR="0099743A" w:rsidRPr="00897969" w:rsidRDefault="0099743A" w:rsidP="00BD72B8">
            <w:pPr>
              <w:jc w:val="center"/>
              <w:rPr>
                <w:sz w:val="28"/>
                <w:szCs w:val="28"/>
              </w:rPr>
            </w:pPr>
            <w:r w:rsidRPr="004E167F">
              <w:rPr>
                <w:sz w:val="56"/>
                <w:szCs w:val="56"/>
              </w:rPr>
              <w:t xml:space="preserve">Ne </w:t>
            </w:r>
            <w:proofErr w:type="gramStart"/>
            <w:r w:rsidRPr="004E167F">
              <w:rPr>
                <w:sz w:val="56"/>
                <w:szCs w:val="56"/>
              </w:rPr>
              <w:t>fais</w:t>
            </w:r>
            <w:proofErr w:type="gramEnd"/>
            <w:r w:rsidRPr="004E167F">
              <w:rPr>
                <w:sz w:val="56"/>
                <w:szCs w:val="56"/>
              </w:rPr>
              <w:t xml:space="preserve"> plus l’erreur !</w:t>
            </w:r>
          </w:p>
        </w:tc>
      </w:tr>
      <w:tr w:rsidR="0099743A" w:rsidRPr="00897969" w14:paraId="2671A09F" w14:textId="77777777" w:rsidTr="004E167F">
        <w:tc>
          <w:tcPr>
            <w:tcW w:w="7083" w:type="dxa"/>
          </w:tcPr>
          <w:p w14:paraId="170415B5" w14:textId="77777777" w:rsidR="0099743A" w:rsidRPr="00897969" w:rsidRDefault="0099743A" w:rsidP="00BD72B8">
            <w:pPr>
              <w:jc w:val="center"/>
              <w:rPr>
                <w:sz w:val="28"/>
                <w:szCs w:val="28"/>
              </w:rPr>
            </w:pPr>
            <w:proofErr w:type="gramStart"/>
            <w:r w:rsidRPr="00897969">
              <w:rPr>
                <w:sz w:val="28"/>
                <w:szCs w:val="28"/>
              </w:rPr>
              <w:t>de</w:t>
            </w:r>
            <w:proofErr w:type="gramEnd"/>
            <w:r w:rsidRPr="00897969">
              <w:rPr>
                <w:sz w:val="28"/>
                <w:szCs w:val="28"/>
              </w:rPr>
              <w:t xml:space="preserve"> + le = </w:t>
            </w:r>
            <w:r w:rsidRPr="00897969">
              <w:rPr>
                <w:b/>
                <w:bCs/>
                <w:sz w:val="28"/>
                <w:szCs w:val="28"/>
              </w:rPr>
              <w:t>du</w:t>
            </w:r>
          </w:p>
          <w:p w14:paraId="12C18E02" w14:textId="77777777" w:rsidR="0099743A" w:rsidRPr="00897969" w:rsidRDefault="0099743A" w:rsidP="00BD72B8">
            <w:pPr>
              <w:jc w:val="center"/>
              <w:rPr>
                <w:sz w:val="28"/>
                <w:szCs w:val="28"/>
              </w:rPr>
            </w:pPr>
            <w:r w:rsidRPr="00897969">
              <w:rPr>
                <w:sz w:val="28"/>
                <w:szCs w:val="28"/>
              </w:rPr>
              <w:t xml:space="preserve">Le chocolat : « J’adore manger </w:t>
            </w:r>
            <w:r w:rsidRPr="00897969">
              <w:rPr>
                <w:b/>
                <w:bCs/>
                <w:sz w:val="28"/>
                <w:szCs w:val="28"/>
              </w:rPr>
              <w:t>du</w:t>
            </w:r>
            <w:r w:rsidRPr="00897969">
              <w:rPr>
                <w:sz w:val="28"/>
                <w:szCs w:val="28"/>
              </w:rPr>
              <w:t xml:space="preserve"> chocolat. »</w:t>
            </w:r>
          </w:p>
        </w:tc>
      </w:tr>
      <w:tr w:rsidR="0099743A" w:rsidRPr="00897969" w14:paraId="5B0956CD" w14:textId="77777777" w:rsidTr="004E167F">
        <w:tc>
          <w:tcPr>
            <w:tcW w:w="7083" w:type="dxa"/>
          </w:tcPr>
          <w:p w14:paraId="702BA895" w14:textId="77777777" w:rsidR="0099743A" w:rsidRPr="00897969" w:rsidRDefault="0099743A" w:rsidP="00BD72B8">
            <w:pPr>
              <w:jc w:val="center"/>
              <w:rPr>
                <w:sz w:val="28"/>
                <w:szCs w:val="28"/>
              </w:rPr>
            </w:pPr>
            <w:proofErr w:type="gramStart"/>
            <w:r w:rsidRPr="00897969">
              <w:rPr>
                <w:sz w:val="28"/>
                <w:szCs w:val="28"/>
              </w:rPr>
              <w:t>de</w:t>
            </w:r>
            <w:proofErr w:type="gramEnd"/>
            <w:r w:rsidRPr="00897969">
              <w:rPr>
                <w:sz w:val="28"/>
                <w:szCs w:val="28"/>
              </w:rPr>
              <w:t xml:space="preserve"> + la = </w:t>
            </w:r>
            <w:r w:rsidRPr="00897969">
              <w:rPr>
                <w:b/>
                <w:bCs/>
                <w:sz w:val="28"/>
                <w:szCs w:val="28"/>
              </w:rPr>
              <w:t>de la</w:t>
            </w:r>
          </w:p>
          <w:p w14:paraId="55EF5E81" w14:textId="77777777" w:rsidR="0099743A" w:rsidRPr="00897969" w:rsidRDefault="0099743A" w:rsidP="00BD72B8">
            <w:pPr>
              <w:jc w:val="center"/>
              <w:rPr>
                <w:sz w:val="28"/>
                <w:szCs w:val="28"/>
              </w:rPr>
            </w:pPr>
            <w:proofErr w:type="gramStart"/>
            <w:r w:rsidRPr="00897969">
              <w:rPr>
                <w:sz w:val="28"/>
                <w:szCs w:val="28"/>
              </w:rPr>
              <w:t>la</w:t>
            </w:r>
            <w:proofErr w:type="gramEnd"/>
            <w:r w:rsidRPr="00897969">
              <w:rPr>
                <w:sz w:val="28"/>
                <w:szCs w:val="28"/>
              </w:rPr>
              <w:t xml:space="preserve"> confiture : « Tu veux </w:t>
            </w:r>
            <w:r w:rsidRPr="00897969">
              <w:rPr>
                <w:b/>
                <w:bCs/>
                <w:sz w:val="28"/>
                <w:szCs w:val="28"/>
              </w:rPr>
              <w:t>de la</w:t>
            </w:r>
            <w:r w:rsidRPr="00897969">
              <w:rPr>
                <w:sz w:val="28"/>
                <w:szCs w:val="28"/>
              </w:rPr>
              <w:t xml:space="preserve"> confiture sur ton pain? »</w:t>
            </w:r>
          </w:p>
        </w:tc>
      </w:tr>
      <w:tr w:rsidR="0099743A" w:rsidRPr="00897969" w14:paraId="043D48CC" w14:textId="77777777" w:rsidTr="004E167F">
        <w:tc>
          <w:tcPr>
            <w:tcW w:w="7083" w:type="dxa"/>
          </w:tcPr>
          <w:p w14:paraId="1053CB72" w14:textId="77777777" w:rsidR="0099743A" w:rsidRPr="00897969" w:rsidRDefault="0099743A" w:rsidP="00BD72B8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897969">
              <w:rPr>
                <w:sz w:val="28"/>
                <w:szCs w:val="28"/>
              </w:rPr>
              <w:t>de</w:t>
            </w:r>
            <w:proofErr w:type="gramEnd"/>
            <w:r w:rsidRPr="00897969">
              <w:rPr>
                <w:sz w:val="28"/>
                <w:szCs w:val="28"/>
              </w:rPr>
              <w:t xml:space="preserve"> + </w:t>
            </w:r>
            <w:proofErr w:type="gramStart"/>
            <w:r w:rsidRPr="00897969">
              <w:rPr>
                <w:sz w:val="28"/>
                <w:szCs w:val="28"/>
              </w:rPr>
              <w:t>l’ =</w:t>
            </w:r>
            <w:proofErr w:type="gramEnd"/>
            <w:r w:rsidRPr="00897969">
              <w:rPr>
                <w:sz w:val="28"/>
                <w:szCs w:val="28"/>
              </w:rPr>
              <w:t xml:space="preserve"> </w:t>
            </w:r>
            <w:r w:rsidRPr="00897969">
              <w:rPr>
                <w:b/>
                <w:bCs/>
                <w:sz w:val="28"/>
                <w:szCs w:val="28"/>
              </w:rPr>
              <w:t>de l’</w:t>
            </w:r>
          </w:p>
          <w:p w14:paraId="79B08723" w14:textId="77777777" w:rsidR="0099743A" w:rsidRPr="00897969" w:rsidRDefault="0099743A" w:rsidP="00BD72B8">
            <w:pPr>
              <w:jc w:val="center"/>
              <w:rPr>
                <w:sz w:val="28"/>
                <w:szCs w:val="28"/>
              </w:rPr>
            </w:pPr>
            <w:proofErr w:type="gramStart"/>
            <w:r w:rsidRPr="00897969">
              <w:rPr>
                <w:sz w:val="28"/>
                <w:szCs w:val="28"/>
              </w:rPr>
              <w:t>l’eau</w:t>
            </w:r>
            <w:proofErr w:type="gramEnd"/>
            <w:r w:rsidRPr="00897969">
              <w:rPr>
                <w:sz w:val="28"/>
                <w:szCs w:val="28"/>
              </w:rPr>
              <w:t xml:space="preserve"> : « Elle aime boire </w:t>
            </w:r>
            <w:r w:rsidRPr="00897969">
              <w:rPr>
                <w:b/>
                <w:bCs/>
                <w:sz w:val="28"/>
                <w:szCs w:val="28"/>
              </w:rPr>
              <w:t>de l</w:t>
            </w:r>
            <w:r w:rsidRPr="00897969">
              <w:rPr>
                <w:sz w:val="28"/>
                <w:szCs w:val="28"/>
              </w:rPr>
              <w:t>’eau. »</w:t>
            </w:r>
          </w:p>
        </w:tc>
      </w:tr>
      <w:tr w:rsidR="0099743A" w:rsidRPr="00897969" w14:paraId="0C579227" w14:textId="77777777" w:rsidTr="004E167F">
        <w:tc>
          <w:tcPr>
            <w:tcW w:w="7083" w:type="dxa"/>
          </w:tcPr>
          <w:p w14:paraId="3E1E6FFC" w14:textId="77777777" w:rsidR="0099743A" w:rsidRPr="00897969" w:rsidRDefault="0099743A" w:rsidP="00BD72B8">
            <w:pPr>
              <w:jc w:val="center"/>
              <w:rPr>
                <w:sz w:val="28"/>
                <w:szCs w:val="28"/>
              </w:rPr>
            </w:pPr>
            <w:proofErr w:type="gramStart"/>
            <w:r w:rsidRPr="00897969">
              <w:rPr>
                <w:sz w:val="28"/>
                <w:szCs w:val="28"/>
              </w:rPr>
              <w:t>de  +</w:t>
            </w:r>
            <w:proofErr w:type="gramEnd"/>
            <w:r w:rsidRPr="00897969">
              <w:rPr>
                <w:sz w:val="28"/>
                <w:szCs w:val="28"/>
              </w:rPr>
              <w:t xml:space="preserve"> les = </w:t>
            </w:r>
            <w:r w:rsidRPr="00897969">
              <w:rPr>
                <w:b/>
                <w:bCs/>
                <w:sz w:val="28"/>
                <w:szCs w:val="28"/>
              </w:rPr>
              <w:t>des</w:t>
            </w:r>
          </w:p>
          <w:p w14:paraId="30BAE107" w14:textId="77777777" w:rsidR="0099743A" w:rsidRPr="00897969" w:rsidRDefault="0099743A" w:rsidP="00BD72B8">
            <w:pPr>
              <w:jc w:val="center"/>
              <w:rPr>
                <w:sz w:val="28"/>
                <w:szCs w:val="28"/>
              </w:rPr>
            </w:pPr>
            <w:proofErr w:type="gramStart"/>
            <w:r w:rsidRPr="00897969">
              <w:rPr>
                <w:sz w:val="28"/>
                <w:szCs w:val="28"/>
              </w:rPr>
              <w:t>les</w:t>
            </w:r>
            <w:proofErr w:type="gramEnd"/>
            <w:r w:rsidRPr="00897969">
              <w:rPr>
                <w:sz w:val="28"/>
                <w:szCs w:val="28"/>
              </w:rPr>
              <w:t xml:space="preserve"> haricots verts : « Il déteste manger </w:t>
            </w:r>
            <w:r w:rsidRPr="00897969">
              <w:rPr>
                <w:b/>
                <w:bCs/>
                <w:sz w:val="28"/>
                <w:szCs w:val="28"/>
              </w:rPr>
              <w:t>des</w:t>
            </w:r>
            <w:r w:rsidRPr="00897969">
              <w:rPr>
                <w:sz w:val="28"/>
                <w:szCs w:val="28"/>
              </w:rPr>
              <w:t xml:space="preserve"> haricots verts. »</w:t>
            </w:r>
          </w:p>
        </w:tc>
      </w:tr>
      <w:tr w:rsidR="0099743A" w:rsidRPr="00897969" w14:paraId="56BDEDE0" w14:textId="77777777" w:rsidTr="004E167F">
        <w:tc>
          <w:tcPr>
            <w:tcW w:w="7083" w:type="dxa"/>
          </w:tcPr>
          <w:p w14:paraId="168E9605" w14:textId="77777777" w:rsidR="0099743A" w:rsidRPr="00897969" w:rsidRDefault="0099743A" w:rsidP="00BD72B8">
            <w:pPr>
              <w:jc w:val="center"/>
              <w:rPr>
                <w:sz w:val="28"/>
                <w:szCs w:val="28"/>
              </w:rPr>
            </w:pPr>
            <w:proofErr w:type="gramStart"/>
            <w:r w:rsidRPr="00897969">
              <w:rPr>
                <w:sz w:val="28"/>
                <w:szCs w:val="28"/>
              </w:rPr>
              <w:t>de</w:t>
            </w:r>
            <w:proofErr w:type="gramEnd"/>
            <w:r w:rsidRPr="00897969">
              <w:rPr>
                <w:sz w:val="28"/>
                <w:szCs w:val="28"/>
              </w:rPr>
              <w:t xml:space="preserve"> + un = </w:t>
            </w:r>
            <w:r w:rsidRPr="00897969">
              <w:rPr>
                <w:b/>
                <w:bCs/>
                <w:sz w:val="28"/>
                <w:szCs w:val="28"/>
              </w:rPr>
              <w:t>d’un</w:t>
            </w:r>
          </w:p>
          <w:p w14:paraId="771E0BF7" w14:textId="77777777" w:rsidR="0099743A" w:rsidRPr="00897969" w:rsidRDefault="0099743A" w:rsidP="00BD72B8">
            <w:pPr>
              <w:jc w:val="center"/>
              <w:rPr>
                <w:sz w:val="28"/>
                <w:szCs w:val="28"/>
              </w:rPr>
            </w:pPr>
            <w:proofErr w:type="gramStart"/>
            <w:r w:rsidRPr="00897969">
              <w:rPr>
                <w:sz w:val="28"/>
                <w:szCs w:val="28"/>
              </w:rPr>
              <w:t>un</w:t>
            </w:r>
            <w:proofErr w:type="gramEnd"/>
            <w:r w:rsidRPr="00897969">
              <w:rPr>
                <w:sz w:val="28"/>
                <w:szCs w:val="28"/>
              </w:rPr>
              <w:t xml:space="preserve"> film : « Il parle </w:t>
            </w:r>
            <w:r w:rsidRPr="00897969">
              <w:rPr>
                <w:b/>
                <w:bCs/>
                <w:sz w:val="28"/>
                <w:szCs w:val="28"/>
              </w:rPr>
              <w:t>d’un</w:t>
            </w:r>
            <w:r w:rsidRPr="00897969">
              <w:rPr>
                <w:sz w:val="28"/>
                <w:szCs w:val="28"/>
              </w:rPr>
              <w:t xml:space="preserve"> film qu’il a vu hier. »</w:t>
            </w:r>
          </w:p>
        </w:tc>
      </w:tr>
      <w:tr w:rsidR="0099743A" w:rsidRPr="00897969" w14:paraId="56F3CD12" w14:textId="77777777" w:rsidTr="004E167F">
        <w:tc>
          <w:tcPr>
            <w:tcW w:w="7083" w:type="dxa"/>
          </w:tcPr>
          <w:p w14:paraId="4F5BA0FC" w14:textId="77777777" w:rsidR="0099743A" w:rsidRPr="00897969" w:rsidRDefault="0099743A" w:rsidP="00BD72B8">
            <w:pPr>
              <w:jc w:val="center"/>
              <w:rPr>
                <w:sz w:val="28"/>
                <w:szCs w:val="28"/>
              </w:rPr>
            </w:pPr>
            <w:proofErr w:type="gramStart"/>
            <w:r w:rsidRPr="00897969">
              <w:rPr>
                <w:sz w:val="28"/>
                <w:szCs w:val="28"/>
              </w:rPr>
              <w:t>de</w:t>
            </w:r>
            <w:proofErr w:type="gramEnd"/>
            <w:r w:rsidRPr="00897969">
              <w:rPr>
                <w:sz w:val="28"/>
                <w:szCs w:val="28"/>
              </w:rPr>
              <w:t xml:space="preserve"> + une = </w:t>
            </w:r>
            <w:r w:rsidRPr="00897969">
              <w:rPr>
                <w:b/>
                <w:bCs/>
                <w:sz w:val="28"/>
                <w:szCs w:val="28"/>
              </w:rPr>
              <w:t>d’une</w:t>
            </w:r>
          </w:p>
          <w:p w14:paraId="093BD1FF" w14:textId="77777777" w:rsidR="0099743A" w:rsidRPr="00897969" w:rsidRDefault="0099743A" w:rsidP="00BD72B8">
            <w:pPr>
              <w:jc w:val="center"/>
              <w:rPr>
                <w:sz w:val="28"/>
                <w:szCs w:val="28"/>
              </w:rPr>
            </w:pPr>
            <w:proofErr w:type="gramStart"/>
            <w:r w:rsidRPr="00897969">
              <w:rPr>
                <w:sz w:val="28"/>
                <w:szCs w:val="28"/>
              </w:rPr>
              <w:t>une</w:t>
            </w:r>
            <w:proofErr w:type="gramEnd"/>
            <w:r w:rsidRPr="00897969">
              <w:rPr>
                <w:sz w:val="28"/>
                <w:szCs w:val="28"/>
              </w:rPr>
              <w:t xml:space="preserve"> fille</w:t>
            </w:r>
            <w:r>
              <w:rPr>
                <w:sz w:val="28"/>
                <w:szCs w:val="28"/>
              </w:rPr>
              <w:t> :</w:t>
            </w:r>
            <w:r w:rsidRPr="00897969">
              <w:rPr>
                <w:sz w:val="28"/>
                <w:szCs w:val="28"/>
              </w:rPr>
              <w:t xml:space="preserve"> « Il est tombé amoureux </w:t>
            </w:r>
            <w:r w:rsidRPr="00897969">
              <w:rPr>
                <w:b/>
                <w:bCs/>
                <w:sz w:val="28"/>
                <w:szCs w:val="28"/>
              </w:rPr>
              <w:t>d’une</w:t>
            </w:r>
            <w:r w:rsidRPr="00897969">
              <w:rPr>
                <w:sz w:val="28"/>
                <w:szCs w:val="28"/>
              </w:rPr>
              <w:t xml:space="preserve"> fille blonde. »</w:t>
            </w:r>
          </w:p>
        </w:tc>
      </w:tr>
      <w:tr w:rsidR="0099743A" w:rsidRPr="00897969" w14:paraId="77F41BFE" w14:textId="77777777" w:rsidTr="004E167F">
        <w:trPr>
          <w:trHeight w:val="53"/>
        </w:trPr>
        <w:tc>
          <w:tcPr>
            <w:tcW w:w="7083" w:type="dxa"/>
          </w:tcPr>
          <w:p w14:paraId="620F1689" w14:textId="77777777" w:rsidR="0099743A" w:rsidRPr="00897969" w:rsidRDefault="0099743A" w:rsidP="00BD72B8">
            <w:pPr>
              <w:jc w:val="center"/>
              <w:rPr>
                <w:sz w:val="28"/>
                <w:szCs w:val="28"/>
              </w:rPr>
            </w:pPr>
            <w:proofErr w:type="gramStart"/>
            <w:r w:rsidRPr="00897969">
              <w:rPr>
                <w:sz w:val="28"/>
                <w:szCs w:val="28"/>
              </w:rPr>
              <w:t>de</w:t>
            </w:r>
            <w:proofErr w:type="gramEnd"/>
            <w:r w:rsidRPr="00897969">
              <w:rPr>
                <w:sz w:val="28"/>
                <w:szCs w:val="28"/>
              </w:rPr>
              <w:t xml:space="preserve"> + des = </w:t>
            </w:r>
            <w:r w:rsidRPr="00897969">
              <w:rPr>
                <w:b/>
                <w:bCs/>
                <w:sz w:val="28"/>
                <w:szCs w:val="28"/>
              </w:rPr>
              <w:t>de</w:t>
            </w:r>
          </w:p>
          <w:p w14:paraId="77E06E4B" w14:textId="77777777" w:rsidR="0099743A" w:rsidRPr="00897969" w:rsidRDefault="0099743A" w:rsidP="00BD72B8">
            <w:pPr>
              <w:jc w:val="center"/>
              <w:rPr>
                <w:sz w:val="28"/>
                <w:szCs w:val="28"/>
              </w:rPr>
            </w:pPr>
            <w:proofErr w:type="gramStart"/>
            <w:r w:rsidRPr="00897969">
              <w:rPr>
                <w:sz w:val="28"/>
                <w:szCs w:val="28"/>
              </w:rPr>
              <w:t>des</w:t>
            </w:r>
            <w:proofErr w:type="gramEnd"/>
            <w:r w:rsidRPr="00897969">
              <w:rPr>
                <w:sz w:val="28"/>
                <w:szCs w:val="28"/>
              </w:rPr>
              <w:t xml:space="preserve"> bêtises : « Ne fais pas </w:t>
            </w:r>
            <w:r w:rsidRPr="00897969">
              <w:rPr>
                <w:b/>
                <w:bCs/>
                <w:sz w:val="28"/>
                <w:szCs w:val="28"/>
              </w:rPr>
              <w:t>de</w:t>
            </w:r>
            <w:r w:rsidRPr="00897969">
              <w:rPr>
                <w:sz w:val="28"/>
                <w:szCs w:val="28"/>
              </w:rPr>
              <w:t xml:space="preserve"> bêtises ce soir. »</w:t>
            </w:r>
          </w:p>
        </w:tc>
      </w:tr>
    </w:tbl>
    <w:p w14:paraId="7CFBC820" w14:textId="567EE54F" w:rsidR="00B05724" w:rsidRDefault="00B05724" w:rsidP="004E167F"/>
    <w:sectPr w:rsidR="00B05724" w:rsidSect="004E167F">
      <w:headerReference w:type="default" r:id="rId7"/>
      <w:footerReference w:type="default" r:id="rId8"/>
      <w:pgSz w:w="12240" w:h="15840"/>
      <w:pgMar w:top="1440" w:right="1041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08BC9" w14:textId="77777777" w:rsidR="00B83E4B" w:rsidRDefault="00B83E4B" w:rsidP="0064025B">
      <w:pPr>
        <w:spacing w:after="0" w:line="240" w:lineRule="auto"/>
      </w:pPr>
      <w:r>
        <w:separator/>
      </w:r>
    </w:p>
  </w:endnote>
  <w:endnote w:type="continuationSeparator" w:id="0">
    <w:p w14:paraId="0DAE6E4C" w14:textId="77777777" w:rsidR="00B83E4B" w:rsidRDefault="00B83E4B" w:rsidP="00640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197B3" w14:textId="5591BB62" w:rsidR="0064025B" w:rsidRDefault="0064025B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52CE8AF2" wp14:editId="68F5E614">
          <wp:simplePos x="0" y="0"/>
          <wp:positionH relativeFrom="column">
            <wp:posOffset>2562225</wp:posOffset>
          </wp:positionH>
          <wp:positionV relativeFrom="paragraph">
            <wp:posOffset>-204788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88188441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73CC6" w14:textId="77777777" w:rsidR="00B83E4B" w:rsidRDefault="00B83E4B" w:rsidP="0064025B">
      <w:pPr>
        <w:spacing w:after="0" w:line="240" w:lineRule="auto"/>
      </w:pPr>
      <w:r>
        <w:separator/>
      </w:r>
    </w:p>
  </w:footnote>
  <w:footnote w:type="continuationSeparator" w:id="0">
    <w:p w14:paraId="6E468C24" w14:textId="77777777" w:rsidR="00B83E4B" w:rsidRDefault="00B83E4B" w:rsidP="00640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8DDE0" w14:textId="2C00B89A" w:rsidR="00C92AFD" w:rsidRDefault="00C92AFD" w:rsidP="00C92AFD">
    <w:pPr>
      <w:pStyle w:val="En-tte"/>
      <w:jc w:val="right"/>
    </w:pPr>
    <w:r>
      <w:t xml:space="preserve">Contenu_5.2_Les sortes de déterminants – Page </w:t>
    </w:r>
    <w:sdt>
      <w:sdtPr>
        <w:id w:val="-963114595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596CDD37" w14:textId="77777777" w:rsidR="00C92AFD" w:rsidRDefault="00C92AF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0ECF86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74C8B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F2C54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B2792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3469C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82DB0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BEE68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7C2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70EA6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424F3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6209248">
    <w:abstractNumId w:val="8"/>
  </w:num>
  <w:num w:numId="2" w16cid:durableId="1176841722">
    <w:abstractNumId w:val="3"/>
  </w:num>
  <w:num w:numId="3" w16cid:durableId="463543738">
    <w:abstractNumId w:val="2"/>
  </w:num>
  <w:num w:numId="4" w16cid:durableId="15156518">
    <w:abstractNumId w:val="1"/>
  </w:num>
  <w:num w:numId="5" w16cid:durableId="1380394451">
    <w:abstractNumId w:val="0"/>
  </w:num>
  <w:num w:numId="6" w16cid:durableId="385298396">
    <w:abstractNumId w:val="9"/>
  </w:num>
  <w:num w:numId="7" w16cid:durableId="277613062">
    <w:abstractNumId w:val="7"/>
  </w:num>
  <w:num w:numId="8" w16cid:durableId="398868333">
    <w:abstractNumId w:val="6"/>
  </w:num>
  <w:num w:numId="9" w16cid:durableId="1427535527">
    <w:abstractNumId w:val="5"/>
  </w:num>
  <w:num w:numId="10" w16cid:durableId="6860568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724"/>
    <w:rsid w:val="000008F4"/>
    <w:rsid w:val="00031829"/>
    <w:rsid w:val="000E48F7"/>
    <w:rsid w:val="0011173B"/>
    <w:rsid w:val="00127FBF"/>
    <w:rsid w:val="001404AC"/>
    <w:rsid w:val="001B3A3A"/>
    <w:rsid w:val="001B5172"/>
    <w:rsid w:val="001F4DEC"/>
    <w:rsid w:val="00233725"/>
    <w:rsid w:val="002E7D03"/>
    <w:rsid w:val="00383322"/>
    <w:rsid w:val="003975D1"/>
    <w:rsid w:val="003A328C"/>
    <w:rsid w:val="00437918"/>
    <w:rsid w:val="004C7CBC"/>
    <w:rsid w:val="004E167F"/>
    <w:rsid w:val="005C11B7"/>
    <w:rsid w:val="00602747"/>
    <w:rsid w:val="00630555"/>
    <w:rsid w:val="00630933"/>
    <w:rsid w:val="0064025B"/>
    <w:rsid w:val="0074584F"/>
    <w:rsid w:val="00795FFA"/>
    <w:rsid w:val="007D5690"/>
    <w:rsid w:val="0089470B"/>
    <w:rsid w:val="0094111D"/>
    <w:rsid w:val="00967725"/>
    <w:rsid w:val="009846C3"/>
    <w:rsid w:val="0099743A"/>
    <w:rsid w:val="00A0351B"/>
    <w:rsid w:val="00A50F98"/>
    <w:rsid w:val="00B05724"/>
    <w:rsid w:val="00B531F6"/>
    <w:rsid w:val="00B726B4"/>
    <w:rsid w:val="00B83E4B"/>
    <w:rsid w:val="00BD6331"/>
    <w:rsid w:val="00C55E01"/>
    <w:rsid w:val="00C92AFD"/>
    <w:rsid w:val="00D05C3A"/>
    <w:rsid w:val="00D81278"/>
    <w:rsid w:val="00DA1FCC"/>
    <w:rsid w:val="00DE43A6"/>
    <w:rsid w:val="00E15E42"/>
    <w:rsid w:val="00F2481F"/>
    <w:rsid w:val="00FA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FBC815"/>
  <w15:chartTrackingRefBased/>
  <w15:docId w15:val="{9F2B1B27-F10F-415D-A1AF-82A24E2C6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724"/>
  </w:style>
  <w:style w:type="paragraph" w:styleId="Titre1">
    <w:name w:val="heading 1"/>
    <w:basedOn w:val="Normal"/>
    <w:next w:val="Normal"/>
    <w:link w:val="Titre1Car"/>
    <w:uiPriority w:val="9"/>
    <w:qFormat/>
    <w:rsid w:val="009846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46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46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46C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46C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46C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46C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46C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46C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4025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4025B"/>
  </w:style>
  <w:style w:type="paragraph" w:styleId="Pieddepage">
    <w:name w:val="footer"/>
    <w:basedOn w:val="Normal"/>
    <w:link w:val="PieddepageCar"/>
    <w:uiPriority w:val="99"/>
    <w:unhideWhenUsed/>
    <w:rsid w:val="0064025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4025B"/>
  </w:style>
  <w:style w:type="paragraph" w:styleId="Adressedestinataire">
    <w:name w:val="envelope address"/>
    <w:basedOn w:val="Normal"/>
    <w:uiPriority w:val="99"/>
    <w:semiHidden/>
    <w:unhideWhenUsed/>
    <w:rsid w:val="009846C3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9846C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846C3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9846C3"/>
    <w:rPr>
      <w:i/>
      <w:iCs/>
    </w:rPr>
  </w:style>
  <w:style w:type="paragraph" w:styleId="Bibliographie">
    <w:name w:val="Bibliography"/>
    <w:basedOn w:val="Normal"/>
    <w:next w:val="Normal"/>
    <w:uiPriority w:val="37"/>
    <w:semiHidden/>
    <w:unhideWhenUsed/>
    <w:rsid w:val="009846C3"/>
  </w:style>
  <w:style w:type="paragraph" w:styleId="Citation">
    <w:name w:val="Quote"/>
    <w:basedOn w:val="Normal"/>
    <w:next w:val="Normal"/>
    <w:link w:val="CitationCar"/>
    <w:uiPriority w:val="29"/>
    <w:qFormat/>
    <w:rsid w:val="009846C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846C3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46C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846C3"/>
    <w:rPr>
      <w:i/>
      <w:iCs/>
      <w:color w:val="4472C4" w:themeColor="accent1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846C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846C3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846C3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846C3"/>
  </w:style>
  <w:style w:type="paragraph" w:styleId="Corpsdetexte2">
    <w:name w:val="Body Text 2"/>
    <w:basedOn w:val="Normal"/>
    <w:link w:val="Corpsdetexte2Car"/>
    <w:uiPriority w:val="99"/>
    <w:semiHidden/>
    <w:unhideWhenUsed/>
    <w:rsid w:val="009846C3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9846C3"/>
  </w:style>
  <w:style w:type="paragraph" w:styleId="Corpsdetexte3">
    <w:name w:val="Body Text 3"/>
    <w:basedOn w:val="Normal"/>
    <w:link w:val="Corpsdetexte3Car"/>
    <w:uiPriority w:val="99"/>
    <w:semiHidden/>
    <w:unhideWhenUsed/>
    <w:rsid w:val="009846C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9846C3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846C3"/>
  </w:style>
  <w:style w:type="character" w:customStyle="1" w:styleId="DateCar">
    <w:name w:val="Date Car"/>
    <w:basedOn w:val="Policepardfaut"/>
    <w:link w:val="Date"/>
    <w:uiPriority w:val="99"/>
    <w:semiHidden/>
    <w:rsid w:val="009846C3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846C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9846C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Titre1Car">
    <w:name w:val="Titre 1 Car"/>
    <w:basedOn w:val="Policepardfaut"/>
    <w:link w:val="Titre1"/>
    <w:uiPriority w:val="9"/>
    <w:rsid w:val="009846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46C3"/>
    <w:pPr>
      <w:outlineLvl w:val="9"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846C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846C3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846C3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9846C3"/>
  </w:style>
  <w:style w:type="paragraph" w:styleId="Index1">
    <w:name w:val="index 1"/>
    <w:basedOn w:val="Normal"/>
    <w:next w:val="Normal"/>
    <w:autoRedefine/>
    <w:uiPriority w:val="99"/>
    <w:semiHidden/>
    <w:unhideWhenUsed/>
    <w:rsid w:val="009846C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846C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846C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846C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846C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846C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846C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846C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846C3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846C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9846C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846C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846C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846C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846C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846C3"/>
    <w:pPr>
      <w:numPr>
        <w:numId w:val="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846C3"/>
    <w:pPr>
      <w:numPr>
        <w:numId w:val="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846C3"/>
    <w:pPr>
      <w:numPr>
        <w:numId w:val="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846C3"/>
    <w:pPr>
      <w:numPr>
        <w:numId w:val="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846C3"/>
    <w:pPr>
      <w:numPr>
        <w:numId w:val="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846C3"/>
    <w:pPr>
      <w:numPr>
        <w:numId w:val="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846C3"/>
    <w:pPr>
      <w:numPr>
        <w:numId w:val="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846C3"/>
    <w:pPr>
      <w:numPr>
        <w:numId w:val="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846C3"/>
    <w:pPr>
      <w:numPr>
        <w:numId w:val="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846C3"/>
    <w:pPr>
      <w:numPr>
        <w:numId w:val="10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9846C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846C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846C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846C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846C3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9846C3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9846C3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846C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846C3"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846C3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846C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846C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846C3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9846C3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846C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846C3"/>
    <w:rPr>
      <w:rFonts w:ascii="Consolas" w:hAnsi="Consolas"/>
      <w:sz w:val="20"/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846C3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846C3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846C3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9846C3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846C3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9846C3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846C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9846C3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846C3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846C3"/>
  </w:style>
  <w:style w:type="paragraph" w:styleId="Retraitnormal">
    <w:name w:val="Normal Indent"/>
    <w:basedOn w:val="Normal"/>
    <w:uiPriority w:val="99"/>
    <w:semiHidden/>
    <w:unhideWhenUsed/>
    <w:rsid w:val="009846C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846C3"/>
  </w:style>
  <w:style w:type="character" w:customStyle="1" w:styleId="SalutationsCar">
    <w:name w:val="Salutations Car"/>
    <w:basedOn w:val="Policepardfaut"/>
    <w:link w:val="Salutations"/>
    <w:uiPriority w:val="99"/>
    <w:semiHidden/>
    <w:rsid w:val="009846C3"/>
  </w:style>
  <w:style w:type="paragraph" w:styleId="Sansinterligne">
    <w:name w:val="No Spacing"/>
    <w:uiPriority w:val="1"/>
    <w:qFormat/>
    <w:rsid w:val="009846C3"/>
    <w:pPr>
      <w:spacing w:after="0" w:line="240" w:lineRule="auto"/>
    </w:pPr>
  </w:style>
  <w:style w:type="paragraph" w:styleId="Signature">
    <w:name w:val="Signature"/>
    <w:basedOn w:val="Normal"/>
    <w:link w:val="SignatureCar"/>
    <w:uiPriority w:val="99"/>
    <w:semiHidden/>
    <w:unhideWhenUsed/>
    <w:rsid w:val="009846C3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9846C3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846C3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9846C3"/>
  </w:style>
  <w:style w:type="paragraph" w:styleId="Sous-titre">
    <w:name w:val="Subtitle"/>
    <w:basedOn w:val="Normal"/>
    <w:next w:val="Normal"/>
    <w:link w:val="Sous-titreCar"/>
    <w:uiPriority w:val="11"/>
    <w:qFormat/>
    <w:rsid w:val="009846C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9846C3"/>
    <w:rPr>
      <w:rFonts w:eastAsiaTheme="minorEastAsia"/>
      <w:color w:val="5A5A5A" w:themeColor="text1" w:themeTint="A5"/>
      <w:spacing w:val="15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846C3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846C3"/>
    <w:pPr>
      <w:spacing w:after="0"/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9846C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9846C3"/>
    <w:rPr>
      <w:rFonts w:ascii="Consolas" w:hAnsi="Consolas"/>
      <w:sz w:val="21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84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46C3"/>
    <w:rPr>
      <w:rFonts w:ascii="Segoe UI" w:hAnsi="Segoe UI" w:cs="Segoe UI"/>
      <w:sz w:val="18"/>
      <w:szCs w:val="18"/>
    </w:rPr>
  </w:style>
  <w:style w:type="paragraph" w:styleId="Textedemacro">
    <w:name w:val="macro"/>
    <w:link w:val="TextedemacroCar"/>
    <w:uiPriority w:val="99"/>
    <w:semiHidden/>
    <w:unhideWhenUsed/>
    <w:rsid w:val="009846C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9846C3"/>
    <w:rPr>
      <w:rFonts w:ascii="Consolas" w:hAnsi="Consolas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9846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846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2Car">
    <w:name w:val="Titre 2 Car"/>
    <w:basedOn w:val="Policepardfaut"/>
    <w:link w:val="Titre2"/>
    <w:uiPriority w:val="9"/>
    <w:semiHidden/>
    <w:rsid w:val="009846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9846C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9846C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846C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846C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9846C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9846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9846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846C3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9846C3"/>
  </w:style>
  <w:style w:type="paragraph" w:styleId="Titreindex">
    <w:name w:val="index heading"/>
    <w:basedOn w:val="Normal"/>
    <w:next w:val="Index1"/>
    <w:uiPriority w:val="99"/>
    <w:semiHidden/>
    <w:unhideWhenUsed/>
    <w:rsid w:val="009846C3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846C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9846C3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9846C3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9846C3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9846C3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9846C3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9846C3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9846C3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9846C3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9846C3"/>
    <w:pPr>
      <w:spacing w:after="100"/>
      <w:ind w:left="1760"/>
    </w:pPr>
  </w:style>
  <w:style w:type="table" w:styleId="Grilledutableau">
    <w:name w:val="Table Grid"/>
    <w:basedOn w:val="TableauNormal"/>
    <w:uiPriority w:val="39"/>
    <w:rsid w:val="0099743A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298</Words>
  <Characters>1342</Characters>
  <Application>Microsoft Office Word</Application>
  <DocSecurity>0</DocSecurity>
  <Lines>30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16</cp:revision>
  <cp:lastPrinted>2025-06-25T13:40:00Z</cp:lastPrinted>
  <dcterms:created xsi:type="dcterms:W3CDTF">2025-02-06T13:18:00Z</dcterms:created>
  <dcterms:modified xsi:type="dcterms:W3CDTF">2026-01-13T21:38:00Z</dcterms:modified>
</cp:coreProperties>
</file>