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06FF" w14:textId="3BE6CEBB" w:rsidR="00DF2CB4" w:rsidRPr="00DF2CB4" w:rsidRDefault="00DF2CB4" w:rsidP="00DF2CB4">
      <w:pPr>
        <w:pStyle w:val="Heading2"/>
        <w:rPr>
          <w:rFonts w:ascii="Didact Gothic" w:hAnsi="Didact Gothic"/>
          <w:sz w:val="24"/>
          <w:szCs w:val="24"/>
        </w:rPr>
      </w:pPr>
      <w:r w:rsidRPr="00DF2CB4">
        <w:rPr>
          <w:rFonts w:ascii="Didact Gothic" w:hAnsi="Didact Gothic"/>
          <w:sz w:val="24"/>
          <w:szCs w:val="24"/>
        </w:rPr>
        <w:t>Comprehension Questions – Story  Shopping in my Town</w:t>
      </w:r>
    </w:p>
    <w:p w14:paraId="32744EE3" w14:textId="77777777" w:rsidR="00DF2CB4" w:rsidRPr="00DF2CB4" w:rsidRDefault="00DF2CB4" w:rsidP="00DF2CB4">
      <w:pPr>
        <w:pStyle w:val="Heading2"/>
        <w:rPr>
          <w:rFonts w:ascii="Didact Gothic" w:hAnsi="Didact Gothic"/>
          <w:sz w:val="24"/>
          <w:szCs w:val="24"/>
        </w:rPr>
      </w:pPr>
      <w:r w:rsidRPr="00DF2CB4">
        <w:rPr>
          <w:rFonts w:ascii="Didact Gothic" w:hAnsi="Didact Gothic"/>
          <w:sz w:val="24"/>
          <w:szCs w:val="24"/>
        </w:rPr>
        <w:t>Answers</w:t>
      </w:r>
    </w:p>
    <w:p w14:paraId="330323D2" w14:textId="77777777" w:rsidR="00DF2CB4" w:rsidRPr="00DF2CB4" w:rsidRDefault="00DF2CB4" w:rsidP="00DF2CB4">
      <w:pPr>
        <w:numPr>
          <w:ilvl w:val="0"/>
          <w:numId w:val="1"/>
        </w:numPr>
        <w:spacing w:before="240" w:after="0" w:line="240" w:lineRule="auto"/>
        <w:rPr>
          <w:rFonts w:ascii="Didact Gothic" w:hAnsi="Didact Gothic"/>
          <w:highlight w:val="green"/>
        </w:rPr>
      </w:pPr>
      <w:r w:rsidRPr="00DF2CB4">
        <w:rPr>
          <w:rFonts w:ascii="Didact Gothic" w:hAnsi="Didact Gothic"/>
        </w:rPr>
        <w:t>Where does the person buy apples?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highlight w:val="green"/>
        </w:rPr>
        <w:t>At the grocery store.</w:t>
      </w:r>
      <w:r w:rsidRPr="00DF2CB4">
        <w:rPr>
          <w:rFonts w:ascii="Didact Gothic" w:hAnsi="Didact Gothic"/>
          <w:highlight w:val="green"/>
        </w:rPr>
        <w:br/>
      </w:r>
    </w:p>
    <w:p w14:paraId="1A820276" w14:textId="77777777" w:rsidR="00DF2CB4" w:rsidRPr="00DF2CB4" w:rsidRDefault="00DF2CB4" w:rsidP="00DF2CB4">
      <w:pPr>
        <w:numPr>
          <w:ilvl w:val="0"/>
          <w:numId w:val="1"/>
        </w:numPr>
        <w:spacing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Where does the person buy chicken?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highlight w:val="green"/>
        </w:rPr>
        <w:t>At the butcher.</w:t>
      </w:r>
      <w:r w:rsidRPr="00DF2CB4">
        <w:rPr>
          <w:rFonts w:ascii="Didact Gothic" w:hAnsi="Didact Gothic"/>
        </w:rPr>
        <w:br/>
      </w:r>
    </w:p>
    <w:p w14:paraId="08A5342C" w14:textId="77777777" w:rsidR="00DF2CB4" w:rsidRPr="00DF2CB4" w:rsidRDefault="00DF2CB4" w:rsidP="00DF2CB4">
      <w:pPr>
        <w:numPr>
          <w:ilvl w:val="0"/>
          <w:numId w:val="1"/>
        </w:numPr>
        <w:spacing w:after="0" w:line="240" w:lineRule="auto"/>
        <w:rPr>
          <w:rFonts w:ascii="Didact Gothic" w:hAnsi="Didact Gothic"/>
          <w:highlight w:val="green"/>
        </w:rPr>
      </w:pPr>
      <w:r w:rsidRPr="00DF2CB4">
        <w:rPr>
          <w:rFonts w:ascii="Didact Gothic" w:hAnsi="Didact Gothic"/>
        </w:rPr>
        <w:t>Why does the person go to the bank?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highlight w:val="green"/>
        </w:rPr>
        <w:t>To take out money.</w:t>
      </w:r>
      <w:r w:rsidRPr="00DF2CB4">
        <w:rPr>
          <w:rFonts w:ascii="Didact Gothic" w:hAnsi="Didact Gothic"/>
          <w:highlight w:val="green"/>
        </w:rPr>
        <w:br/>
      </w:r>
    </w:p>
    <w:p w14:paraId="44CF4484" w14:textId="77777777" w:rsidR="00DF2CB4" w:rsidRPr="00DF2CB4" w:rsidRDefault="00DF2CB4" w:rsidP="00DF2CB4">
      <w:pPr>
        <w:numPr>
          <w:ilvl w:val="0"/>
          <w:numId w:val="1"/>
        </w:numPr>
        <w:spacing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What does the person ask for at the pharmacy?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highlight w:val="green"/>
        </w:rPr>
        <w:t>A refund because the price was wrong.</w:t>
      </w:r>
      <w:r w:rsidRPr="00DF2CB4">
        <w:rPr>
          <w:rFonts w:ascii="Didact Gothic" w:hAnsi="Didact Gothic"/>
        </w:rPr>
        <w:br/>
      </w:r>
    </w:p>
    <w:p w14:paraId="5E844F32" w14:textId="10AE0374" w:rsidR="00DF2CB4" w:rsidRPr="00DF2CB4" w:rsidRDefault="00DF2CB4" w:rsidP="00DF2CB4">
      <w:pPr>
        <w:numPr>
          <w:ilvl w:val="0"/>
          <w:numId w:val="1"/>
        </w:numPr>
        <w:spacing w:after="24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Does the person stay on budget?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highlight w:val="green"/>
        </w:rPr>
        <w:t>Yes, the person did not spend too much.</w:t>
      </w:r>
    </w:p>
    <w:p w14:paraId="7EC72233" w14:textId="3877ED0C" w:rsidR="00DF2CB4" w:rsidRPr="00DF2CB4" w:rsidRDefault="00DF2CB4" w:rsidP="00DF2CB4">
      <w:pPr>
        <w:spacing w:after="240" w:line="240" w:lineRule="auto"/>
        <w:rPr>
          <w:rFonts w:ascii="Didact Gothic" w:hAnsi="Didact Gothic"/>
        </w:rPr>
      </w:pPr>
    </w:p>
    <w:p w14:paraId="3C7677BD" w14:textId="20959E79" w:rsidR="00DF2CB4" w:rsidRPr="00DF2CB4" w:rsidRDefault="00DF2CB4" w:rsidP="00DF2CB4">
      <w:pPr>
        <w:pStyle w:val="Heading3"/>
        <w:rPr>
          <w:rFonts w:ascii="Didact Gothic" w:hAnsi="Didact Gothic"/>
          <w:color w:val="2F5496" w:themeColor="accent1" w:themeShade="BF"/>
        </w:rPr>
      </w:pPr>
      <w:r w:rsidRPr="00DF2CB4">
        <w:rPr>
          <w:rFonts w:ascii="Didact Gothic" w:hAnsi="Didact Gothic"/>
          <w:color w:val="2F5496" w:themeColor="accent1" w:themeShade="BF"/>
        </w:rPr>
        <w:t>Comprehension Questions – Story  My Weekend Shopping</w:t>
      </w:r>
    </w:p>
    <w:p w14:paraId="79146A6E" w14:textId="5977BF71" w:rsidR="00DF2CB4" w:rsidRPr="00DF2CB4" w:rsidRDefault="00DF2CB4" w:rsidP="00DF2CB4">
      <w:pPr>
        <w:rPr>
          <w:rFonts w:ascii="Didact Gothic" w:hAnsi="Didact Gothic"/>
          <w:color w:val="2F5496" w:themeColor="accent1" w:themeShade="BF"/>
        </w:rPr>
      </w:pPr>
      <w:r w:rsidRPr="00DF2CB4">
        <w:rPr>
          <w:rFonts w:ascii="Didact Gothic" w:hAnsi="Didact Gothic"/>
          <w:color w:val="2F5496" w:themeColor="accent1" w:themeShade="BF"/>
        </w:rPr>
        <w:t>Answers</w:t>
      </w:r>
    </w:p>
    <w:p w14:paraId="33026255" w14:textId="77777777" w:rsidR="00DF2CB4" w:rsidRPr="00DF2CB4" w:rsidRDefault="00DF2CB4" w:rsidP="00DF2CB4">
      <w:pPr>
        <w:numPr>
          <w:ilvl w:val="0"/>
          <w:numId w:val="2"/>
        </w:numPr>
        <w:spacing w:before="240"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Why does the person make a budget?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highlight w:val="green"/>
        </w:rPr>
        <w:t>To know how much they can spend.</w:t>
      </w:r>
      <w:r w:rsidRPr="00DF2CB4">
        <w:rPr>
          <w:rFonts w:ascii="Didact Gothic" w:hAnsi="Didact Gothic"/>
        </w:rPr>
        <w:br/>
      </w:r>
    </w:p>
    <w:p w14:paraId="7D832ACC" w14:textId="77777777" w:rsidR="00DF2CB4" w:rsidRPr="00DF2CB4" w:rsidRDefault="00DF2CB4" w:rsidP="00DF2CB4">
      <w:pPr>
        <w:numPr>
          <w:ilvl w:val="0"/>
          <w:numId w:val="2"/>
        </w:numPr>
        <w:spacing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Where does the person buy groceries?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color w:val="2F5496" w:themeColor="accent1" w:themeShade="BF"/>
          <w:highlight w:val="green"/>
        </w:rPr>
        <w:t>At the grocery store.</w:t>
      </w:r>
      <w:r w:rsidRPr="00DF2CB4">
        <w:rPr>
          <w:rFonts w:ascii="Didact Gothic" w:hAnsi="Didact Gothic"/>
          <w:color w:val="2F5496" w:themeColor="accent1" w:themeShade="BF"/>
        </w:rPr>
        <w:br/>
      </w:r>
    </w:p>
    <w:p w14:paraId="2C0DBEBC" w14:textId="77777777" w:rsidR="00DF2CB4" w:rsidRPr="00DF2CB4" w:rsidRDefault="00DF2CB4" w:rsidP="00DF2CB4">
      <w:pPr>
        <w:numPr>
          <w:ilvl w:val="0"/>
          <w:numId w:val="2"/>
        </w:numPr>
        <w:spacing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Why does the person ask for a refund?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color w:val="2F5496" w:themeColor="accent1" w:themeShade="BF"/>
          <w:highlight w:val="green"/>
        </w:rPr>
        <w:t>Because one item had the wrong price.</w:t>
      </w:r>
      <w:r w:rsidRPr="00DF2CB4">
        <w:rPr>
          <w:rFonts w:ascii="Didact Gothic" w:hAnsi="Didact Gothic"/>
          <w:color w:val="2F5496" w:themeColor="accent1" w:themeShade="BF"/>
        </w:rPr>
        <w:br/>
      </w:r>
    </w:p>
    <w:p w14:paraId="265AF80F" w14:textId="77777777" w:rsidR="00DF2CB4" w:rsidRPr="00DF2CB4" w:rsidRDefault="00DF2CB4" w:rsidP="00DF2CB4">
      <w:pPr>
        <w:numPr>
          <w:ilvl w:val="0"/>
          <w:numId w:val="2"/>
        </w:numPr>
        <w:spacing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What does the person pay tax on?</w:t>
      </w:r>
      <w:r w:rsidRPr="00DF2CB4">
        <w:rPr>
          <w:rFonts w:ascii="Didact Gothic" w:hAnsi="Didact Gothic"/>
        </w:rPr>
        <w:br/>
      </w:r>
      <w:r w:rsidRPr="00DF2CB4">
        <w:rPr>
          <w:rFonts w:ascii="Didact Gothic" w:hAnsi="Didact Gothic"/>
          <w:color w:val="2F5496" w:themeColor="accent1" w:themeShade="BF"/>
        </w:rPr>
        <w:t xml:space="preserve"> </w:t>
      </w:r>
      <w:r w:rsidRPr="00DF2CB4">
        <w:rPr>
          <w:rFonts w:ascii="Didact Gothic" w:hAnsi="Didact Gothic"/>
          <w:color w:val="2F5496" w:themeColor="accent1" w:themeShade="BF"/>
          <w:highlight w:val="green"/>
        </w:rPr>
        <w:t>On the haircut at the hair salon.</w:t>
      </w:r>
      <w:r w:rsidRPr="00DF2CB4">
        <w:rPr>
          <w:rFonts w:ascii="Didact Gothic" w:hAnsi="Didact Gothic"/>
        </w:rPr>
        <w:br/>
      </w:r>
    </w:p>
    <w:p w14:paraId="0AEB0F0D" w14:textId="77777777" w:rsidR="00DF2CB4" w:rsidRPr="00DF2CB4" w:rsidRDefault="00DF2CB4" w:rsidP="00DF2CB4">
      <w:pPr>
        <w:numPr>
          <w:ilvl w:val="0"/>
          <w:numId w:val="2"/>
        </w:numPr>
        <w:spacing w:after="0" w:line="240" w:lineRule="auto"/>
        <w:rPr>
          <w:rFonts w:ascii="Didact Gothic" w:hAnsi="Didact Gothic"/>
        </w:rPr>
      </w:pPr>
      <w:r w:rsidRPr="00DF2CB4">
        <w:rPr>
          <w:rFonts w:ascii="Didact Gothic" w:hAnsi="Didact Gothic"/>
        </w:rPr>
        <w:t>Does the person need to exchange anything this time?</w:t>
      </w:r>
      <w:r w:rsidRPr="00DF2CB4">
        <w:rPr>
          <w:rFonts w:ascii="Didact Gothic" w:hAnsi="Didact Gothic"/>
        </w:rPr>
        <w:br/>
        <w:t xml:space="preserve"> </w:t>
      </w:r>
      <w:r w:rsidRPr="00DF2CB4">
        <w:rPr>
          <w:rFonts w:ascii="Didact Gothic" w:hAnsi="Didact Gothic"/>
          <w:color w:val="2F5496" w:themeColor="accent1" w:themeShade="BF"/>
          <w:highlight w:val="green"/>
        </w:rPr>
        <w:t>No, they did not need to exchange anything.</w:t>
      </w:r>
      <w:r w:rsidRPr="00DF2CB4">
        <w:rPr>
          <w:rFonts w:ascii="Didact Gothic" w:hAnsi="Didact Gothic"/>
          <w:color w:val="2F5496" w:themeColor="accent1" w:themeShade="BF"/>
        </w:rPr>
        <w:br/>
      </w:r>
    </w:p>
    <w:p w14:paraId="1CBD4E64" w14:textId="5DF1A89D" w:rsidR="00B039D1" w:rsidRPr="00DF2CB4" w:rsidRDefault="00DF2CB4" w:rsidP="00DF2CB4">
      <w:pPr>
        <w:numPr>
          <w:ilvl w:val="0"/>
          <w:numId w:val="2"/>
        </w:numPr>
        <w:spacing w:after="240" w:line="240" w:lineRule="auto"/>
        <w:rPr>
          <w:rFonts w:ascii="Didact Gothic" w:hAnsi="Didact Gothic"/>
          <w:highlight w:val="green"/>
        </w:rPr>
      </w:pPr>
      <w:r w:rsidRPr="00DF2CB4">
        <w:rPr>
          <w:rFonts w:ascii="Didact Gothic" w:hAnsi="Didact Gothic"/>
        </w:rPr>
        <w:t>How does the person feel at the end of the weekend?</w:t>
      </w:r>
      <w:r w:rsidRPr="00DF2CB4">
        <w:rPr>
          <w:rFonts w:ascii="Didact Gothic" w:hAnsi="Didact Gothic"/>
        </w:rPr>
        <w:br/>
      </w:r>
      <w:r w:rsidRPr="00DF2CB4">
        <w:rPr>
          <w:rFonts w:ascii="Didact Gothic" w:hAnsi="Didact Gothic"/>
          <w:color w:val="2F5496" w:themeColor="accent1" w:themeShade="BF"/>
        </w:rPr>
        <w:t xml:space="preserve"> </w:t>
      </w:r>
      <w:r w:rsidRPr="00DF2CB4">
        <w:rPr>
          <w:rFonts w:ascii="Didact Gothic" w:hAnsi="Didact Gothic"/>
          <w:color w:val="2F5496" w:themeColor="accent1" w:themeShade="BF"/>
          <w:highlight w:val="green"/>
        </w:rPr>
        <w:t>Happy, because they stayed on budget</w:t>
      </w:r>
      <w:r w:rsidRPr="00DF2CB4">
        <w:rPr>
          <w:rFonts w:ascii="Didact Gothic" w:hAnsi="Didact Gothic"/>
          <w:highlight w:val="green"/>
        </w:rPr>
        <w:t>.</w:t>
      </w:r>
    </w:p>
    <w:sectPr w:rsidR="00B039D1" w:rsidRPr="00DF2CB4" w:rsidSect="00767BB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B02E" w14:textId="77777777" w:rsidR="00C46A6B" w:rsidRDefault="00C46A6B" w:rsidP="00DF2CB4">
      <w:pPr>
        <w:spacing w:after="0" w:line="240" w:lineRule="auto"/>
      </w:pPr>
      <w:r>
        <w:separator/>
      </w:r>
    </w:p>
  </w:endnote>
  <w:endnote w:type="continuationSeparator" w:id="0">
    <w:p w14:paraId="2D0E2090" w14:textId="77777777" w:rsidR="00C46A6B" w:rsidRDefault="00C46A6B" w:rsidP="00DF2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54223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50AA28E" w14:textId="2F34F1A2" w:rsidR="00DF2CB4" w:rsidRDefault="00DF2CB4" w:rsidP="00DF2CB4">
            <w:pPr>
              <w:pStyle w:val="Footer"/>
              <w:jc w:val="right"/>
            </w:pPr>
            <w:r w:rsidRPr="00DF2CB4">
              <w:rPr>
                <w:rFonts w:ascii="Didact Gothic" w:hAnsi="Didact Gothic"/>
              </w:rPr>
              <w:t xml:space="preserve">Page </w:t>
            </w:r>
            <w:r w:rsidRPr="00DF2CB4">
              <w:rPr>
                <w:rFonts w:ascii="Didact Gothic" w:hAnsi="Didact Gothic"/>
                <w:b/>
                <w:bCs/>
              </w:rPr>
              <w:fldChar w:fldCharType="begin"/>
            </w:r>
            <w:r w:rsidRPr="00DF2CB4">
              <w:rPr>
                <w:rFonts w:ascii="Didact Gothic" w:hAnsi="Didact Gothic"/>
                <w:b/>
                <w:bCs/>
              </w:rPr>
              <w:instrText xml:space="preserve"> PAGE </w:instrText>
            </w:r>
            <w:r w:rsidRPr="00DF2CB4">
              <w:rPr>
                <w:rFonts w:ascii="Didact Gothic" w:hAnsi="Didact Gothic"/>
                <w:b/>
                <w:bCs/>
              </w:rPr>
              <w:fldChar w:fldCharType="separate"/>
            </w:r>
            <w:r w:rsidRPr="00DF2CB4">
              <w:rPr>
                <w:rFonts w:ascii="Didact Gothic" w:hAnsi="Didact Gothic"/>
                <w:b/>
                <w:bCs/>
                <w:noProof/>
              </w:rPr>
              <w:t>2</w:t>
            </w:r>
            <w:r w:rsidRPr="00DF2CB4">
              <w:rPr>
                <w:rFonts w:ascii="Didact Gothic" w:hAnsi="Didact Gothic"/>
                <w:b/>
                <w:bCs/>
              </w:rPr>
              <w:fldChar w:fldCharType="end"/>
            </w:r>
            <w:r w:rsidRPr="00DF2CB4">
              <w:rPr>
                <w:rFonts w:ascii="Didact Gothic" w:hAnsi="Didact Gothic"/>
              </w:rPr>
              <w:t xml:space="preserve"> of </w:t>
            </w:r>
            <w:r w:rsidRPr="00DF2CB4">
              <w:rPr>
                <w:rFonts w:ascii="Didact Gothic" w:hAnsi="Didact Gothic"/>
                <w:b/>
                <w:bCs/>
              </w:rPr>
              <w:fldChar w:fldCharType="begin"/>
            </w:r>
            <w:r w:rsidRPr="00DF2CB4">
              <w:rPr>
                <w:rFonts w:ascii="Didact Gothic" w:hAnsi="Didact Gothic"/>
                <w:b/>
                <w:bCs/>
              </w:rPr>
              <w:instrText xml:space="preserve"> NUMPAGES  </w:instrText>
            </w:r>
            <w:r w:rsidRPr="00DF2CB4">
              <w:rPr>
                <w:rFonts w:ascii="Didact Gothic" w:hAnsi="Didact Gothic"/>
                <w:b/>
                <w:bCs/>
              </w:rPr>
              <w:fldChar w:fldCharType="separate"/>
            </w:r>
            <w:r w:rsidRPr="00DF2CB4">
              <w:rPr>
                <w:rFonts w:ascii="Didact Gothic" w:hAnsi="Didact Gothic"/>
                <w:b/>
                <w:bCs/>
                <w:noProof/>
              </w:rPr>
              <w:t>2</w:t>
            </w:r>
            <w:r w:rsidRPr="00DF2CB4">
              <w:rPr>
                <w:rFonts w:ascii="Didact Gothic" w:hAnsi="Didact Gothic"/>
                <w:b/>
                <w:bCs/>
              </w:rPr>
              <w:fldChar w:fldCharType="end"/>
            </w:r>
          </w:p>
        </w:sdtContent>
      </w:sdt>
    </w:sdtContent>
  </w:sdt>
  <w:p w14:paraId="139A862F" w14:textId="77777777" w:rsidR="00DF2CB4" w:rsidRDefault="00DF2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896DC" w14:textId="77777777" w:rsidR="00C46A6B" w:rsidRDefault="00C46A6B" w:rsidP="00DF2CB4">
      <w:pPr>
        <w:spacing w:after="0" w:line="240" w:lineRule="auto"/>
      </w:pPr>
      <w:r>
        <w:separator/>
      </w:r>
    </w:p>
  </w:footnote>
  <w:footnote w:type="continuationSeparator" w:id="0">
    <w:p w14:paraId="3F911EEF" w14:textId="77777777" w:rsidR="00C46A6B" w:rsidRDefault="00C46A6B" w:rsidP="00DF2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CC32" w14:textId="7C5B374E" w:rsidR="00DF2CB4" w:rsidRPr="00DF2CB4" w:rsidRDefault="00DF2CB4">
    <w:pPr>
      <w:pStyle w:val="Header"/>
      <w:rPr>
        <w:rFonts w:ascii="Didact Gothic" w:hAnsi="Didact Gothic"/>
        <w:lang w:val="en-US"/>
      </w:rPr>
    </w:pPr>
    <w:r w:rsidRPr="00DF2CB4">
      <w:rPr>
        <w:rFonts w:ascii="Didact Gothic" w:hAnsi="Didact Gothic"/>
        <w:lang w:val="en-US"/>
      </w:rPr>
      <w:t>Lesson 4 Answer 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167A2"/>
    <w:multiLevelType w:val="multilevel"/>
    <w:tmpl w:val="F5160B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DDB1CB6"/>
    <w:multiLevelType w:val="multilevel"/>
    <w:tmpl w:val="3D425B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055009784">
    <w:abstractNumId w:val="0"/>
  </w:num>
  <w:num w:numId="2" w16cid:durableId="557056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B4"/>
    <w:rsid w:val="000C15B9"/>
    <w:rsid w:val="00312D4A"/>
    <w:rsid w:val="00431BD7"/>
    <w:rsid w:val="00767BBB"/>
    <w:rsid w:val="009A13F5"/>
    <w:rsid w:val="009C0C89"/>
    <w:rsid w:val="00B039D1"/>
    <w:rsid w:val="00C103DA"/>
    <w:rsid w:val="00C46A6B"/>
    <w:rsid w:val="00DF2CB4"/>
    <w:rsid w:val="00E1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DF6A6"/>
  <w15:chartTrackingRefBased/>
  <w15:docId w15:val="{308CD360-0F3E-4DF1-AD8C-5AB0359F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CB4"/>
    <w:pPr>
      <w:spacing w:after="160" w:line="259" w:lineRule="auto"/>
    </w:pPr>
    <w:rPr>
      <w:rFonts w:ascii="Calibri" w:eastAsia="Calibri" w:hAnsi="Calibri" w:cs="Calibri"/>
      <w:sz w:val="24"/>
      <w:szCs w:val="24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CB4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C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2CB4"/>
    <w:rPr>
      <w:rFonts w:ascii="Calibri" w:eastAsia="Calibri" w:hAnsi="Calibri" w:cs="Calibri"/>
      <w:color w:val="2F5496"/>
      <w:sz w:val="26"/>
      <w:szCs w:val="26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DF2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CB4"/>
    <w:rPr>
      <w:rFonts w:ascii="Calibri" w:eastAsia="Calibri" w:hAnsi="Calibri" w:cs="Calibri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DF2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CB4"/>
    <w:rPr>
      <w:rFonts w:ascii="Calibri" w:eastAsia="Calibri" w:hAnsi="Calibri" w:cs="Calibri"/>
      <w:sz w:val="24"/>
      <w:szCs w:val="24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CB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2</cp:revision>
  <dcterms:created xsi:type="dcterms:W3CDTF">2026-01-27T00:47:00Z</dcterms:created>
  <dcterms:modified xsi:type="dcterms:W3CDTF">2026-01-30T15:15:00Z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613d790e-0f45-4a95-aeae-ad26959fc390</vt:lpwstr>
  </property>
</Properties>
</file>